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7" w:rsidRPr="005D69E7" w:rsidRDefault="00AB437E" w:rsidP="000519F0">
      <w:pPr>
        <w:bidi/>
        <w:rPr>
          <w:rFonts w:cs="B Nazanin"/>
          <w:sz w:val="20"/>
          <w:szCs w:val="20"/>
          <w:rtl/>
        </w:rPr>
      </w:pPr>
      <w:r>
        <w:rPr>
          <w:rFonts w:cs="B Nazanin"/>
          <w:noProof/>
          <w:sz w:val="20"/>
          <w:szCs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00.6pt;margin-top:19.9pt;width:194.4pt;height:100.1pt;z-index:251692032;mso-position-horizontal-relative:page" stroked="f">
            <v:textbox style="mso-next-textbox:#_x0000_s1064">
              <w:txbxContent>
                <w:p w:rsidR="00436972" w:rsidRPr="00C07AA3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b/>
                      <w:bCs/>
                      <w:noProof/>
                      <w:color w:val="FF0000"/>
                      <w:sz w:val="14"/>
                      <w:szCs w:val="14"/>
                      <w:rtl/>
                    </w:rPr>
                    <w:drawing>
                      <wp:inline distT="0" distB="0" distL="0" distR="0">
                        <wp:extent cx="257175" cy="50482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>دانشگاه علوم پزشكي وخدمات بهداشتي درماني ايران</w:t>
                  </w:r>
                </w:p>
                <w:p w:rsidR="00436972" w:rsidRPr="00C07AA3" w:rsidRDefault="00436972" w:rsidP="00436972">
                  <w:pPr>
                    <w:pStyle w:val="Heading1"/>
                    <w:jc w:val="center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معاونت درمان </w:t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اداره </w:t>
                  </w:r>
                  <w:r w:rsidRPr="00C07AA3">
                    <w:rPr>
                      <w:rFonts w:cs="B Titr"/>
                      <w:b w:val="0"/>
                      <w:bCs w:val="0"/>
                      <w:sz w:val="14"/>
                      <w:szCs w:val="14"/>
                      <w:rtl/>
                    </w:rPr>
                    <w:t>پرستاري</w:t>
                  </w: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78669D" w:rsidRPr="005D69E7" w:rsidRDefault="0078669D" w:rsidP="0078669D">
      <w:pPr>
        <w:bidi/>
        <w:rPr>
          <w:rFonts w:cs="B Nazanin"/>
          <w:sz w:val="20"/>
          <w:szCs w:val="20"/>
          <w:rtl/>
        </w:rPr>
      </w:pPr>
    </w:p>
    <w:p w:rsidR="00642268" w:rsidRPr="005D69E7" w:rsidRDefault="00642268" w:rsidP="00642268">
      <w:pPr>
        <w:bidi/>
        <w:rPr>
          <w:rFonts w:cs="B Nazanin"/>
          <w:sz w:val="20"/>
          <w:szCs w:val="20"/>
          <w:rtl/>
        </w:rPr>
      </w:pPr>
    </w:p>
    <w:p w:rsidR="0078669D" w:rsidRPr="005D69E7" w:rsidRDefault="000519F0" w:rsidP="000519F0">
      <w:pPr>
        <w:bidi/>
        <w:rPr>
          <w:rFonts w:cs="B Nazanin"/>
          <w:sz w:val="20"/>
          <w:szCs w:val="20"/>
        </w:rPr>
      </w:pPr>
      <w:r w:rsidRPr="005D69E7">
        <w:rPr>
          <w:rFonts w:cs="B Nazanin" w:hint="cs"/>
          <w:sz w:val="20"/>
          <w:szCs w:val="20"/>
          <w:rtl/>
        </w:rPr>
        <w:t xml:space="preserve">       </w:t>
      </w:r>
    </w:p>
    <w:p w:rsidR="009120F4" w:rsidRPr="005D69E7" w:rsidRDefault="00AB437E" w:rsidP="00825BFB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noProof/>
          <w:sz w:val="20"/>
          <w:szCs w:val="20"/>
          <w:rtl/>
        </w:rPr>
        <w:pict>
          <v:shape id="_x0000_s1066" type="#_x0000_t202" style="position:absolute;left:0;text-align:left;margin-left:208.3pt;margin-top:25.85pt;width:273.75pt;height:31.8pt;z-index:251693056">
            <v:shadow opacity=".5" offset="6pt,6pt"/>
            <o:extrusion v:ext="view" on="t"/>
            <v:textbox style="mso-next-textbox:#_x0000_s1066">
              <w:txbxContent>
                <w:p w:rsidR="00C07AA3" w:rsidRPr="00C07AA3" w:rsidRDefault="00C07AA3" w:rsidP="005D131A">
                  <w:pPr>
                    <w:jc w:val="center"/>
                    <w:rPr>
                      <w:rFonts w:cs="B Titr"/>
                      <w:sz w:val="24"/>
                      <w:szCs w:val="24"/>
                      <w:rtl/>
                      <w:lang w:bidi="fa-IR"/>
                    </w:rPr>
                  </w:pPr>
                  <w:r w:rsidRPr="00C07AA3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چک لیست</w:t>
                  </w:r>
                  <w:r w:rsidR="005D131A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کنترل عفونت در بخش عمومی</w:t>
                  </w:r>
                </w:p>
                <w:p w:rsidR="005D131A" w:rsidRDefault="005D131A"/>
              </w:txbxContent>
            </v:textbox>
          </v:shape>
        </w:pict>
      </w:r>
      <w:r w:rsidR="009120F4" w:rsidRPr="005D69E7">
        <w:rPr>
          <w:rFonts w:cs="B Nazanin" w:hint="cs"/>
          <w:sz w:val="20"/>
          <w:szCs w:val="20"/>
          <w:rtl/>
          <w:lang w:bidi="fa-IR"/>
        </w:rPr>
        <w:t xml:space="preserve">                </w:t>
      </w:r>
    </w:p>
    <w:p w:rsidR="00C07AA3" w:rsidRPr="005D69E7" w:rsidRDefault="00C07AA3" w:rsidP="00C07AA3">
      <w:pPr>
        <w:bidi/>
        <w:rPr>
          <w:rFonts w:cs="B Nazanin"/>
          <w:sz w:val="20"/>
          <w:szCs w:val="20"/>
          <w:rtl/>
          <w:lang w:bidi="fa-IR"/>
        </w:rPr>
      </w:pPr>
    </w:p>
    <w:p w:rsidR="00BA4ABF" w:rsidRPr="005D69E7" w:rsidRDefault="00BA4ABF" w:rsidP="00BA4ABF">
      <w:pPr>
        <w:bidi/>
        <w:rPr>
          <w:rFonts w:cs="B Nazanin"/>
          <w:sz w:val="20"/>
          <w:szCs w:val="20"/>
          <w:rtl/>
          <w:lang w:bidi="fa-IR"/>
        </w:rPr>
      </w:pPr>
    </w:p>
    <w:p w:rsidR="00C07AA3" w:rsidRPr="005D69E7" w:rsidRDefault="00C07AA3" w:rsidP="00362264">
      <w:pPr>
        <w:bidi/>
        <w:spacing w:after="0" w:line="240" w:lineRule="auto"/>
        <w:rPr>
          <w:rFonts w:cs="B Nazanin"/>
          <w:sz w:val="20"/>
          <w:szCs w:val="20"/>
          <w:rtl/>
        </w:rPr>
      </w:pPr>
      <w:r w:rsidRPr="005D69E7">
        <w:rPr>
          <w:rFonts w:cs="B Nazanin" w:hint="cs"/>
          <w:sz w:val="20"/>
          <w:szCs w:val="20"/>
          <w:rtl/>
        </w:rPr>
        <w:t xml:space="preserve">                          نام مرکز :</w:t>
      </w:r>
      <w:r w:rsidRPr="005D69E7">
        <w:rPr>
          <w:rFonts w:cs="B Nazanin" w:hint="cs"/>
          <w:sz w:val="20"/>
          <w:szCs w:val="20"/>
          <w:rtl/>
        </w:rPr>
        <w:tab/>
      </w:r>
      <w:r w:rsidRPr="005D69E7">
        <w:rPr>
          <w:rFonts w:cs="B Nazanin" w:hint="cs"/>
          <w:sz w:val="20"/>
          <w:szCs w:val="20"/>
          <w:rtl/>
        </w:rPr>
        <w:tab/>
      </w:r>
      <w:r w:rsidRPr="005D69E7">
        <w:rPr>
          <w:rFonts w:cs="B Nazanin" w:hint="cs"/>
          <w:sz w:val="20"/>
          <w:szCs w:val="20"/>
          <w:rtl/>
        </w:rPr>
        <w:tab/>
      </w:r>
      <w:r w:rsidRPr="005D69E7">
        <w:rPr>
          <w:rFonts w:cs="B Nazanin" w:hint="cs"/>
          <w:sz w:val="20"/>
          <w:szCs w:val="20"/>
          <w:rtl/>
        </w:rPr>
        <w:tab/>
      </w:r>
      <w:r w:rsidRPr="005D69E7">
        <w:rPr>
          <w:rFonts w:cs="B Nazanin" w:hint="cs"/>
          <w:sz w:val="20"/>
          <w:szCs w:val="20"/>
          <w:rtl/>
        </w:rPr>
        <w:tab/>
      </w:r>
      <w:r w:rsidR="008A5102" w:rsidRPr="005D69E7">
        <w:rPr>
          <w:rFonts w:cs="B Nazanin"/>
          <w:sz w:val="20"/>
          <w:szCs w:val="20"/>
        </w:rPr>
        <w:t xml:space="preserve">  </w:t>
      </w:r>
      <w:r w:rsidRPr="005D69E7">
        <w:rPr>
          <w:rFonts w:cs="B Nazanin"/>
          <w:sz w:val="20"/>
          <w:szCs w:val="20"/>
        </w:rPr>
        <w:tab/>
      </w:r>
      <w:r w:rsidR="00C9714C" w:rsidRPr="005D69E7">
        <w:rPr>
          <w:rFonts w:cs="B Nazanin"/>
          <w:sz w:val="20"/>
          <w:szCs w:val="20"/>
        </w:rPr>
        <w:t xml:space="preserve">   </w:t>
      </w:r>
      <w:r w:rsidRPr="005D69E7">
        <w:rPr>
          <w:rFonts w:cs="B Nazanin"/>
          <w:sz w:val="20"/>
          <w:szCs w:val="20"/>
        </w:rPr>
        <w:t xml:space="preserve">             </w:t>
      </w:r>
      <w:r w:rsidRPr="005D69E7">
        <w:rPr>
          <w:rFonts w:cs="B Nazanin" w:hint="cs"/>
          <w:sz w:val="20"/>
          <w:szCs w:val="20"/>
          <w:rtl/>
        </w:rPr>
        <w:tab/>
      </w:r>
      <w:r w:rsidR="00362264">
        <w:rPr>
          <w:rFonts w:cs="B Nazanin"/>
          <w:sz w:val="20"/>
          <w:szCs w:val="20"/>
        </w:rPr>
        <w:t xml:space="preserve">                                                                                      </w:t>
      </w:r>
      <w:bookmarkStart w:id="0" w:name="_GoBack"/>
      <w:bookmarkEnd w:id="0"/>
      <w:r w:rsidRPr="005D69E7">
        <w:rPr>
          <w:rFonts w:cs="B Nazanin" w:hint="cs"/>
          <w:sz w:val="20"/>
          <w:szCs w:val="20"/>
          <w:rtl/>
        </w:rPr>
        <w:t>تاریخ: ................................</w:t>
      </w:r>
    </w:p>
    <w:p w:rsidR="00C07AA3" w:rsidRPr="005D69E7" w:rsidRDefault="00C07AA3" w:rsidP="00C07AA3">
      <w:pPr>
        <w:bidi/>
        <w:spacing w:after="0" w:line="240" w:lineRule="auto"/>
        <w:rPr>
          <w:rFonts w:cs="B Nazanin"/>
          <w:sz w:val="20"/>
          <w:szCs w:val="20"/>
          <w:rtl/>
        </w:rPr>
      </w:pPr>
    </w:p>
    <w:tbl>
      <w:tblPr>
        <w:tblStyle w:val="TableGrid"/>
        <w:bidiVisual/>
        <w:tblW w:w="15168" w:type="dxa"/>
        <w:tblInd w:w="-491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654"/>
        <w:gridCol w:w="709"/>
        <w:gridCol w:w="850"/>
        <w:gridCol w:w="567"/>
        <w:gridCol w:w="567"/>
        <w:gridCol w:w="851"/>
        <w:gridCol w:w="709"/>
        <w:gridCol w:w="2410"/>
      </w:tblGrid>
      <w:tr w:rsidR="00AE185D" w:rsidRPr="005D69E7" w:rsidTr="00C17A26">
        <w:tc>
          <w:tcPr>
            <w:tcW w:w="851" w:type="dxa"/>
            <w:vMerge w:val="restart"/>
          </w:tcPr>
          <w:p w:rsidR="00AE185D" w:rsidRPr="005D69E7" w:rsidRDefault="00AE185D" w:rsidP="0016128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7654" w:type="dxa"/>
            <w:vMerge w:val="restart"/>
          </w:tcPr>
          <w:p w:rsidR="00AE185D" w:rsidRPr="005D69E7" w:rsidRDefault="00AE185D" w:rsidP="0016128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عناوین</w:t>
            </w:r>
          </w:p>
        </w:tc>
        <w:tc>
          <w:tcPr>
            <w:tcW w:w="2126" w:type="dxa"/>
            <w:gridSpan w:val="3"/>
          </w:tcPr>
          <w:p w:rsidR="00AE185D" w:rsidRPr="005D69E7" w:rsidRDefault="00AE185D" w:rsidP="0016128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نوبت اول</w:t>
            </w:r>
          </w:p>
        </w:tc>
        <w:tc>
          <w:tcPr>
            <w:tcW w:w="2127" w:type="dxa"/>
            <w:gridSpan w:val="3"/>
          </w:tcPr>
          <w:p w:rsidR="00AE185D" w:rsidRPr="005D69E7" w:rsidRDefault="00AE185D" w:rsidP="0016128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نوبت دوم</w:t>
            </w:r>
          </w:p>
        </w:tc>
        <w:tc>
          <w:tcPr>
            <w:tcW w:w="2410" w:type="dxa"/>
          </w:tcPr>
          <w:p w:rsidR="00AE185D" w:rsidRPr="005D69E7" w:rsidRDefault="00AE185D" w:rsidP="0016128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توضیحات </w:t>
            </w:r>
          </w:p>
        </w:tc>
      </w:tr>
      <w:tr w:rsidR="00DC241F" w:rsidRPr="005D69E7" w:rsidTr="00C17A26">
        <w:tc>
          <w:tcPr>
            <w:tcW w:w="851" w:type="dxa"/>
            <w:vMerge/>
          </w:tcPr>
          <w:p w:rsidR="00DC241F" w:rsidRPr="005D69E7" w:rsidRDefault="00DC241F" w:rsidP="0016128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654" w:type="dxa"/>
            <w:vMerge/>
          </w:tcPr>
          <w:p w:rsidR="00DC241F" w:rsidRPr="005D69E7" w:rsidRDefault="00DC241F" w:rsidP="0016128F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5D69E7" w:rsidRDefault="00DC241F" w:rsidP="0016128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خیر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5D69E7" w:rsidRDefault="00DC241F" w:rsidP="0016128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5D69E7" w:rsidRDefault="00DC241F" w:rsidP="0016128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بلی</w:t>
            </w:r>
          </w:p>
        </w:tc>
        <w:tc>
          <w:tcPr>
            <w:tcW w:w="567" w:type="dxa"/>
          </w:tcPr>
          <w:p w:rsidR="00DC241F" w:rsidRPr="005D69E7" w:rsidRDefault="00DC241F" w:rsidP="008579B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خیر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5D69E7" w:rsidRDefault="00DC241F" w:rsidP="008579B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5D69E7" w:rsidRDefault="00DC241F" w:rsidP="008579B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بلی</w:t>
            </w:r>
          </w:p>
        </w:tc>
        <w:tc>
          <w:tcPr>
            <w:tcW w:w="2410" w:type="dxa"/>
          </w:tcPr>
          <w:p w:rsidR="00DC241F" w:rsidRPr="005D69E7" w:rsidRDefault="00DC241F" w:rsidP="0016128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D131A" w:rsidRPr="005D69E7" w:rsidTr="00C17A26">
        <w:tc>
          <w:tcPr>
            <w:tcW w:w="851" w:type="dxa"/>
          </w:tcPr>
          <w:p w:rsidR="005D131A" w:rsidRPr="005D69E7" w:rsidRDefault="005D131A" w:rsidP="00C07AA3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654" w:type="dxa"/>
          </w:tcPr>
          <w:p w:rsidR="005D131A" w:rsidRPr="005D69E7" w:rsidRDefault="005D131A" w:rsidP="00CF3FB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استیکر گزارش دهی بیماری های مشمول گزارش </w:t>
            </w:r>
            <w:r w:rsidR="00CF3FB3"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آنی ، فوری و هفتگی </w:t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بخش موجود بوده و در دسترس پرسنل می باشد.</w:t>
            </w:r>
          </w:p>
        </w:tc>
        <w:tc>
          <w:tcPr>
            <w:tcW w:w="709" w:type="dxa"/>
          </w:tcPr>
          <w:p w:rsidR="005D131A" w:rsidRPr="005D69E7" w:rsidRDefault="005D131A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D131A" w:rsidRPr="005D69E7" w:rsidRDefault="005D131A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D131A" w:rsidRPr="005D69E7" w:rsidRDefault="005D131A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D131A" w:rsidRPr="005D69E7" w:rsidRDefault="005D131A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D131A" w:rsidRPr="005D69E7" w:rsidRDefault="005D131A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D131A" w:rsidRPr="005D69E7" w:rsidTr="00C17A26">
        <w:tc>
          <w:tcPr>
            <w:tcW w:w="851" w:type="dxa"/>
            <w:vAlign w:val="center"/>
          </w:tcPr>
          <w:p w:rsidR="005D131A" w:rsidRPr="005D69E7" w:rsidRDefault="005D131A" w:rsidP="00D8140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7654" w:type="dxa"/>
          </w:tcPr>
          <w:p w:rsidR="005D131A" w:rsidRPr="005D69E7" w:rsidRDefault="005D131A" w:rsidP="00CF3FB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پرسنل از نحوه گزارش دهی بیماری های مشمول گزارش </w:t>
            </w:r>
            <w:r w:rsidR="00CF3FB3"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آنی ، فوری و هفتگی</w:t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آگاهی دارند.</w:t>
            </w:r>
          </w:p>
        </w:tc>
        <w:tc>
          <w:tcPr>
            <w:tcW w:w="709" w:type="dxa"/>
          </w:tcPr>
          <w:p w:rsidR="005D131A" w:rsidRPr="005D69E7" w:rsidRDefault="005D131A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D131A" w:rsidRPr="005D69E7" w:rsidRDefault="005D131A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D131A" w:rsidRPr="005D69E7" w:rsidRDefault="005D131A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D131A" w:rsidRPr="005D69E7" w:rsidRDefault="005D131A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D131A" w:rsidRPr="005D69E7" w:rsidRDefault="005D131A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D131A" w:rsidRPr="005D69E7" w:rsidTr="00C17A26">
        <w:tc>
          <w:tcPr>
            <w:tcW w:w="851" w:type="dxa"/>
            <w:vAlign w:val="center"/>
          </w:tcPr>
          <w:p w:rsidR="005D131A" w:rsidRPr="005D69E7" w:rsidRDefault="005D131A" w:rsidP="00D8140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7654" w:type="dxa"/>
          </w:tcPr>
          <w:p w:rsidR="005D131A" w:rsidRPr="005D69E7" w:rsidRDefault="005D131A" w:rsidP="00CF3FB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کلیه موارد مشمول گزارش </w:t>
            </w:r>
            <w:r w:rsidR="00CF3FB3"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آنی ، فوری و هفتگی </w:t>
            </w:r>
            <w:r w:rsidR="009A0E1C"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به سوپروایزر کنترل عفونت اطلاع داده می شود.</w:t>
            </w:r>
          </w:p>
        </w:tc>
        <w:tc>
          <w:tcPr>
            <w:tcW w:w="709" w:type="dxa"/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D131A" w:rsidRPr="005D69E7" w:rsidTr="00C17A26">
        <w:tc>
          <w:tcPr>
            <w:tcW w:w="851" w:type="dxa"/>
            <w:vAlign w:val="center"/>
          </w:tcPr>
          <w:p w:rsidR="005D131A" w:rsidRPr="005D69E7" w:rsidRDefault="005D131A" w:rsidP="00D8140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7654" w:type="dxa"/>
          </w:tcPr>
          <w:p w:rsidR="005D131A" w:rsidRPr="005D69E7" w:rsidRDefault="00725090" w:rsidP="00CD5816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دستورالعمل تعویض ابزارواتصالات بیماردر بخش موجود بوده و پرسنل درمانی از آن آگاهی دارند.</w:t>
            </w:r>
          </w:p>
        </w:tc>
        <w:tc>
          <w:tcPr>
            <w:tcW w:w="709" w:type="dxa"/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D131A" w:rsidRPr="005D69E7" w:rsidRDefault="005D131A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9A0E1C" w:rsidRPr="005D69E7" w:rsidTr="00C17A26">
        <w:tc>
          <w:tcPr>
            <w:tcW w:w="851" w:type="dxa"/>
            <w:vAlign w:val="center"/>
          </w:tcPr>
          <w:p w:rsidR="009A0E1C" w:rsidRPr="005D69E7" w:rsidRDefault="00016B8E" w:rsidP="00D8140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7654" w:type="dxa"/>
          </w:tcPr>
          <w:p w:rsidR="009A0E1C" w:rsidRPr="005D69E7" w:rsidRDefault="009A0E1C" w:rsidP="00CD581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مراقبت از اتصالات طبق آخرین دستورالعمل ابلاغیه معاونت  اجرا می گردد.</w:t>
            </w:r>
          </w:p>
        </w:tc>
        <w:tc>
          <w:tcPr>
            <w:tcW w:w="709" w:type="dxa"/>
          </w:tcPr>
          <w:p w:rsidR="009A0E1C" w:rsidRPr="005D69E7" w:rsidRDefault="009A0E1C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A0E1C" w:rsidRPr="005D69E7" w:rsidRDefault="009A0E1C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A0E1C" w:rsidRPr="005D69E7" w:rsidRDefault="009A0E1C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9A0E1C" w:rsidRPr="005D69E7" w:rsidRDefault="009A0E1C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0E1C" w:rsidRPr="005D69E7" w:rsidRDefault="009A0E1C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0E1C" w:rsidRPr="005D69E7" w:rsidRDefault="009A0E1C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9A0E1C" w:rsidRPr="005D69E7" w:rsidRDefault="009A0E1C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9A0E1C" w:rsidRPr="005D69E7" w:rsidTr="00C17A26">
        <w:trPr>
          <w:trHeight w:val="368"/>
        </w:trPr>
        <w:tc>
          <w:tcPr>
            <w:tcW w:w="851" w:type="dxa"/>
            <w:vAlign w:val="center"/>
          </w:tcPr>
          <w:p w:rsidR="009A0E1C" w:rsidRPr="005D69E7" w:rsidRDefault="003A7EEA" w:rsidP="00D8140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7654" w:type="dxa"/>
          </w:tcPr>
          <w:p w:rsidR="009A0E1C" w:rsidRPr="005D69E7" w:rsidRDefault="009A0E1C" w:rsidP="00CD5816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ظرف مایع صابون قبل ازپرشدن</w:t>
            </w:r>
            <w:r w:rsidR="0041435D"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مجدد</w:t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شستشو می گردد</w:t>
            </w:r>
            <w:r w:rsidR="00B676F8"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.</w:t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9A0E1C" w:rsidRPr="005D69E7" w:rsidRDefault="009A0E1C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A0E1C" w:rsidRPr="005D69E7" w:rsidRDefault="009A0E1C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A0E1C" w:rsidRPr="005D69E7" w:rsidRDefault="009A0E1C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9A0E1C" w:rsidRPr="005D69E7" w:rsidRDefault="009A0E1C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0E1C" w:rsidRPr="005D69E7" w:rsidRDefault="009A0E1C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0E1C" w:rsidRPr="005D69E7" w:rsidRDefault="009A0E1C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9A0E1C" w:rsidRPr="005D69E7" w:rsidRDefault="009A0E1C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t>7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چسب های آنژیوکت تمیز است ومشخصات تعبیه کننده دارد.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t>8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آنژیوکت </w:t>
            </w:r>
            <w:r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میکروست </w:t>
            </w:r>
            <w:r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تاریخ دارد</w:t>
            </w:r>
            <w:r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وهر72 ساعت </w:t>
            </w:r>
            <w:r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تعویض میشود </w:t>
            </w:r>
            <w:r w:rsidR="00C22203" w:rsidRPr="005D69E7">
              <w:rPr>
                <w:rFonts w:cs="B Nazanin"/>
                <w:sz w:val="20"/>
                <w:szCs w:val="20"/>
                <w:lang w:bidi="fa-IR"/>
              </w:rPr>
              <w:t>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t>9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سرم های تزریقی </w:t>
            </w:r>
            <w:r w:rsidRPr="005D69E7">
              <w:rPr>
                <w:rFonts w:cs="B Nazanin"/>
                <w:sz w:val="20"/>
                <w:szCs w:val="20"/>
                <w:lang w:bidi="fa-IR"/>
              </w:rPr>
              <w:t>kvo</w:t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وست سرم بعداز24ساعت تعویض می شود</w:t>
            </w:r>
            <w:r w:rsidR="00322615"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.</w:t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t>10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نحوه نگهداری داروها (شربت های خوراکی </w:t>
            </w:r>
            <w:r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داروهای خوراکی </w:t>
            </w:r>
            <w:r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و قطره ها </w:t>
            </w:r>
            <w:r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) طبق دستورالعمل شرکت سازنده انجام می گردد.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4D216E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t>11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کلیه داروهای مولتی دوز کشیده شده داخل سرنگ با کاور و دارای مشخصات و تاریخ می باشد.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t>12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کلیه ویال های  مولتی دوز باز شده دارای تاریخ بوده و در شرایط مناسب نگهداری می گردد.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t>13</w:t>
            </w:r>
          </w:p>
        </w:tc>
        <w:tc>
          <w:tcPr>
            <w:tcW w:w="7654" w:type="dxa"/>
          </w:tcPr>
          <w:p w:rsidR="000A1249" w:rsidRPr="005D69E7" w:rsidRDefault="0057105B" w:rsidP="00011370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داروهای تزریقی بلافاصله قبل ازاستفاده آماده می شود 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t>14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سرم های شستشوی بازشده تاریخ داشته وبصورت استریل ( گذاشتن درپوش ) نگهداری می شود 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t>15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نظافت اتاق درمان  </w:t>
            </w:r>
            <w:r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ترالی دارو  </w:t>
            </w:r>
            <w:r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ترالی کد </w:t>
            </w:r>
            <w:r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مناسب است.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t>16</w:t>
            </w:r>
          </w:p>
        </w:tc>
        <w:tc>
          <w:tcPr>
            <w:tcW w:w="7654" w:type="dxa"/>
          </w:tcPr>
          <w:p w:rsidR="0057105B" w:rsidRPr="005D69E7" w:rsidRDefault="0057105B" w:rsidP="00CB67CA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محل مجزابرای نگهداری ملحفه ولباس تمیز ( </w:t>
            </w:r>
            <w:r w:rsidR="00CB67CA"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فضای تمیز</w:t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) دربخش موجود است 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t>17</w:t>
            </w:r>
          </w:p>
        </w:tc>
        <w:tc>
          <w:tcPr>
            <w:tcW w:w="7654" w:type="dxa"/>
          </w:tcPr>
          <w:p w:rsidR="00011370" w:rsidRPr="005D69E7" w:rsidRDefault="00011370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57105B" w:rsidRPr="005D69E7" w:rsidRDefault="0057105B" w:rsidP="00011370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محل مجزابرای نگهداری ملحفه ولباس کثیف ( اتاق کثیف ) دربخش موجود است 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t>18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تجهیزات مناسب برای حمل لباس وملحفه های کثیف دربخش موجود است .( </w:t>
            </w:r>
            <w:r w:rsidRPr="005D69E7">
              <w:rPr>
                <w:rFonts w:cs="B Nazanin"/>
                <w:sz w:val="20"/>
                <w:szCs w:val="20"/>
                <w:lang w:bidi="fa-IR"/>
              </w:rPr>
              <w:t>Bin</w:t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مناسب با</w:t>
            </w:r>
            <w:r w:rsidRPr="005D69E7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درپوش)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lastRenderedPageBreak/>
              <w:t>19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تفکیک پسماندها دربخش به درستی انجام می شود .( پسماندهای عفونی ،غیر عفونی ،شیمیایی و تیز و برنده )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t>20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کارکنان به افشانه های حاوی محلول </w:t>
            </w:r>
            <w:r w:rsidRPr="005D69E7">
              <w:rPr>
                <w:rFonts w:cs="B Nazanin"/>
                <w:sz w:val="20"/>
                <w:szCs w:val="20"/>
                <w:lang w:bidi="fa-IR"/>
              </w:rPr>
              <w:t>hand rub</w:t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درمحل های ارائه خدمت به سهولت دسترسی دارند: اتاق تریتمنت </w:t>
            </w:r>
            <w:r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اتاق معاینه </w:t>
            </w:r>
            <w:r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برروی ترالی اورژانس </w:t>
            </w:r>
            <w:r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برروی ترالی پانسمان </w:t>
            </w:r>
            <w:r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برروی ترالی دارو </w:t>
            </w:r>
            <w:r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بربالین بیمار </w:t>
            </w:r>
            <w:r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t>21</w:t>
            </w:r>
          </w:p>
        </w:tc>
        <w:tc>
          <w:tcPr>
            <w:tcW w:w="7654" w:type="dxa"/>
          </w:tcPr>
          <w:p w:rsidR="0057105B" w:rsidRPr="005D69E7" w:rsidRDefault="00CF3FB3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روشویی</w:t>
            </w:r>
            <w:r w:rsidR="0057105B"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مناسب به تعداد کافی موجود است ؟ دراتاق معاینه </w:t>
            </w:r>
            <w:r w:rsidR="0057105B"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="0057105B"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تریتمنت </w:t>
            </w:r>
            <w:r w:rsidR="0057105B"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  <w:r w:rsidR="0057105B"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اتاق بیماران  </w:t>
            </w:r>
            <w:r w:rsidR="0057105B" w:rsidRPr="005D69E7">
              <w:rPr>
                <w:rFonts w:cs="B Nazanin" w:hint="cs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t>22</w:t>
            </w:r>
          </w:p>
        </w:tc>
        <w:tc>
          <w:tcPr>
            <w:tcW w:w="7654" w:type="dxa"/>
          </w:tcPr>
          <w:p w:rsidR="0057105B" w:rsidRPr="005D69E7" w:rsidRDefault="0057105B" w:rsidP="00CB67CA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بعد ازترخیص بیمار شستشو و</w:t>
            </w:r>
            <w:r w:rsidR="00CB67CA"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گند زدایی </w:t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تخت ولاکر صورت می گیرد.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t>23</w:t>
            </w:r>
          </w:p>
        </w:tc>
        <w:tc>
          <w:tcPr>
            <w:tcW w:w="7654" w:type="dxa"/>
          </w:tcPr>
          <w:p w:rsidR="0057105B" w:rsidRPr="005D69E7" w:rsidRDefault="0057105B" w:rsidP="00CB67CA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تختهای موجود دربخش قابل شستشو است.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  <w:vAlign w:val="center"/>
          </w:tcPr>
          <w:p w:rsidR="0057105B" w:rsidRPr="005D69E7" w:rsidRDefault="003A7EEA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sz w:val="20"/>
                <w:szCs w:val="20"/>
                <w:rtl/>
                <w:lang w:val="en-AU"/>
              </w:rPr>
            </w:pPr>
            <w:r w:rsidRPr="005D69E7">
              <w:rPr>
                <w:rFonts w:ascii="Arial" w:hAnsi="Arial" w:cs="B Nazanin" w:hint="cs"/>
                <w:sz w:val="20"/>
                <w:szCs w:val="20"/>
                <w:rtl/>
                <w:lang w:val="en-AU"/>
              </w:rPr>
              <w:t>24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تشک و بالش بیماران رویه سالم و غیر قابل نفوذ به آب دارند.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</w:tcPr>
          <w:p w:rsidR="0057105B" w:rsidRPr="005D69E7" w:rsidRDefault="003A7EEA" w:rsidP="00C07AA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اتاق ایزوله استاندارد دربخش وجود دارد.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</w:tcPr>
          <w:p w:rsidR="0057105B" w:rsidRPr="005D69E7" w:rsidRDefault="003A7EEA" w:rsidP="00C07AA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در صورت بستری بیمار ایزوله در بخش ،پوسترنوع ایزولاسیون روی درب اتاق نصب می باشد.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</w:tcPr>
          <w:p w:rsidR="0057105B" w:rsidRPr="005D69E7" w:rsidRDefault="003A7EEA" w:rsidP="00C07AA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وسایل حفاظت فردی مناسب نوع ایزوله در دسترس است.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</w:tcPr>
          <w:p w:rsidR="0057105B" w:rsidRPr="005D69E7" w:rsidRDefault="003A7EEA" w:rsidP="00C07AA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ست های استریل در فضایی تمیز و مجزا و به دور از رطوبت نگهداری می شود.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</w:tcPr>
          <w:p w:rsidR="0057105B" w:rsidRPr="005D69E7" w:rsidRDefault="003A7EEA" w:rsidP="00C07AA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وسایل استریل و ست ها دارای تاریخ انقضا بوده و در مدت زمان معین استفاده می گردد.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</w:tcPr>
          <w:p w:rsidR="0057105B" w:rsidRPr="005D69E7" w:rsidRDefault="003A7EEA" w:rsidP="00C07AA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ظروف حمل مناسب  و مجزا جهت انتقال ست های آلوده و تمیز به بخش استریل و بالعکس موجود است.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</w:tcPr>
          <w:p w:rsidR="0057105B" w:rsidRPr="005D69E7" w:rsidRDefault="003A7EEA" w:rsidP="00C07AA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31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برروی برچسب های ردیابی مشخصات وسیله ، تاریخ استریل و</w:t>
            </w:r>
            <w:r w:rsidR="00CB67CA"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سیکل استریل و</w:t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نام فرد مسئول درج شده است 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</w:tcPr>
          <w:p w:rsidR="0057105B" w:rsidRPr="005D69E7" w:rsidRDefault="003A7EEA" w:rsidP="00C07AA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32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پانسمان بیماران  تمیز بوده ودارای تاریخ می باشد. 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</w:tcPr>
          <w:p w:rsidR="0057105B" w:rsidRPr="005D69E7" w:rsidRDefault="003A7EEA" w:rsidP="00C07AA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سیستم تهویه مرکزی دربخش وجود دارد 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</w:tcPr>
          <w:p w:rsidR="0057105B" w:rsidRPr="005D69E7" w:rsidRDefault="003A7EEA" w:rsidP="00C07AA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34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درتوالت هامحل مناسب برای نصب </w:t>
            </w:r>
            <w:r w:rsidRPr="005D69E7">
              <w:rPr>
                <w:rFonts w:cs="B Nazanin"/>
                <w:sz w:val="20"/>
                <w:szCs w:val="20"/>
                <w:lang w:bidi="fa-IR"/>
              </w:rPr>
              <w:t>Bedpan</w:t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وجود دارد.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</w:tcPr>
          <w:p w:rsidR="0057105B" w:rsidRPr="005D69E7" w:rsidRDefault="003A7EEA" w:rsidP="00C07AA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35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بهداشت فردی بیماران (چشم ،دهان،لوله  تراشه ،پوست ،مو،ناخن</w:t>
            </w:r>
            <w:r w:rsidR="00322615"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،...</w:t>
            </w: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)مناسب است.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7105B" w:rsidRPr="005D69E7" w:rsidTr="00C17A26">
        <w:tc>
          <w:tcPr>
            <w:tcW w:w="851" w:type="dxa"/>
          </w:tcPr>
          <w:p w:rsidR="0057105B" w:rsidRPr="005D69E7" w:rsidRDefault="003A7EEA" w:rsidP="00C07AA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36</w:t>
            </w:r>
          </w:p>
        </w:tc>
        <w:tc>
          <w:tcPr>
            <w:tcW w:w="7654" w:type="dxa"/>
          </w:tcPr>
          <w:p w:rsidR="0057105B" w:rsidRPr="005D69E7" w:rsidRDefault="0057105B" w:rsidP="00BD3691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D69E7">
              <w:rPr>
                <w:rFonts w:cs="B Nazanin" w:hint="cs"/>
                <w:sz w:val="20"/>
                <w:szCs w:val="20"/>
                <w:rtl/>
                <w:lang w:bidi="fa-IR"/>
              </w:rPr>
              <w:t>شستشوی پرینه در هر شیفت انجام میکردد و ثبت می شود.</w:t>
            </w:r>
          </w:p>
        </w:tc>
        <w:tc>
          <w:tcPr>
            <w:tcW w:w="709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7105B" w:rsidRPr="005D69E7" w:rsidRDefault="0057105B" w:rsidP="00C07A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12063C" w:rsidRPr="005D69E7" w:rsidRDefault="00DC241F" w:rsidP="00DC241F">
      <w:pPr>
        <w:bidi/>
        <w:rPr>
          <w:rFonts w:cs="B Nazanin"/>
          <w:sz w:val="20"/>
          <w:szCs w:val="20"/>
          <w:rtl/>
          <w:lang w:bidi="fa-IR"/>
        </w:rPr>
      </w:pPr>
      <w:r w:rsidRPr="005D69E7">
        <w:rPr>
          <w:rFonts w:cs="B Nazanin" w:hint="cs"/>
          <w:sz w:val="20"/>
          <w:szCs w:val="20"/>
          <w:rtl/>
          <w:lang w:bidi="fa-IR"/>
        </w:rPr>
        <w:t xml:space="preserve">  راهنمای امتیاز </w:t>
      </w:r>
      <w:r w:rsidR="00EB0F18" w:rsidRPr="005D69E7">
        <w:rPr>
          <w:rFonts w:cs="B Nazanin" w:hint="cs"/>
          <w:sz w:val="20"/>
          <w:szCs w:val="20"/>
          <w:rtl/>
          <w:lang w:bidi="fa-IR"/>
        </w:rPr>
        <w:t xml:space="preserve">دهی </w:t>
      </w:r>
      <w:r w:rsidRPr="005D69E7">
        <w:rPr>
          <w:rFonts w:cs="B Nazanin" w:hint="cs"/>
          <w:sz w:val="20"/>
          <w:szCs w:val="20"/>
          <w:rtl/>
          <w:lang w:bidi="fa-IR"/>
        </w:rPr>
        <w:t>:      خیر:</w:t>
      </w:r>
      <w:r w:rsidRPr="005D69E7">
        <w:rPr>
          <w:rFonts w:cs="B Nazanin" w:hint="cs"/>
          <w:sz w:val="20"/>
          <w:szCs w:val="20"/>
          <w:u w:val="single"/>
          <w:rtl/>
          <w:lang w:bidi="fa-IR"/>
        </w:rPr>
        <w:t>0</w:t>
      </w:r>
      <w:r w:rsidRPr="005D69E7">
        <w:rPr>
          <w:rFonts w:cs="B Nazanin" w:hint="cs"/>
          <w:sz w:val="20"/>
          <w:szCs w:val="20"/>
          <w:rtl/>
          <w:lang w:bidi="fa-IR"/>
        </w:rPr>
        <w:t xml:space="preserve">                        تاحدودی:</w:t>
      </w:r>
      <w:r w:rsidRPr="005D69E7">
        <w:rPr>
          <w:rFonts w:cs="B Nazanin" w:hint="cs"/>
          <w:sz w:val="20"/>
          <w:szCs w:val="20"/>
          <w:u w:val="single"/>
          <w:rtl/>
          <w:lang w:bidi="fa-IR"/>
        </w:rPr>
        <w:t>1</w:t>
      </w:r>
      <w:r w:rsidRPr="005D69E7">
        <w:rPr>
          <w:rFonts w:cs="B Nazanin" w:hint="cs"/>
          <w:sz w:val="20"/>
          <w:szCs w:val="20"/>
          <w:rtl/>
          <w:lang w:bidi="fa-IR"/>
        </w:rPr>
        <w:t xml:space="preserve">                              بلی:</w:t>
      </w:r>
      <w:r w:rsidRPr="005D69E7">
        <w:rPr>
          <w:rFonts w:cs="B Nazanin" w:hint="cs"/>
          <w:sz w:val="20"/>
          <w:szCs w:val="20"/>
          <w:u w:val="single"/>
          <w:rtl/>
          <w:lang w:bidi="fa-IR"/>
        </w:rPr>
        <w:t>2</w:t>
      </w:r>
    </w:p>
    <w:sectPr w:rsidR="0012063C" w:rsidRPr="005D69E7" w:rsidSect="00154409">
      <w:pgSz w:w="15840" w:h="12240" w:orient="landscape"/>
      <w:pgMar w:top="0" w:right="90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37E" w:rsidRDefault="00AB437E" w:rsidP="00274322">
      <w:pPr>
        <w:spacing w:after="0" w:line="240" w:lineRule="auto"/>
      </w:pPr>
      <w:r>
        <w:separator/>
      </w:r>
    </w:p>
  </w:endnote>
  <w:endnote w:type="continuationSeparator" w:id="0">
    <w:p w:rsidR="00AB437E" w:rsidRDefault="00AB437E" w:rsidP="002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37E" w:rsidRDefault="00AB437E" w:rsidP="00274322">
      <w:pPr>
        <w:spacing w:after="0" w:line="240" w:lineRule="auto"/>
      </w:pPr>
      <w:r>
        <w:separator/>
      </w:r>
    </w:p>
  </w:footnote>
  <w:footnote w:type="continuationSeparator" w:id="0">
    <w:p w:rsidR="00AB437E" w:rsidRDefault="00AB437E" w:rsidP="002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C36AD"/>
    <w:multiLevelType w:val="hybridMultilevel"/>
    <w:tmpl w:val="93362976"/>
    <w:lvl w:ilvl="0" w:tplc="0A302CDE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23875"/>
    <w:multiLevelType w:val="hybridMultilevel"/>
    <w:tmpl w:val="24AEA550"/>
    <w:lvl w:ilvl="0" w:tplc="D716E9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AFF"/>
    <w:rsid w:val="00002E95"/>
    <w:rsid w:val="0000401B"/>
    <w:rsid w:val="00011370"/>
    <w:rsid w:val="00011A5D"/>
    <w:rsid w:val="00013099"/>
    <w:rsid w:val="00016B8E"/>
    <w:rsid w:val="00025111"/>
    <w:rsid w:val="00042205"/>
    <w:rsid w:val="0004774A"/>
    <w:rsid w:val="00050BDB"/>
    <w:rsid w:val="000519F0"/>
    <w:rsid w:val="00060BC5"/>
    <w:rsid w:val="000616B5"/>
    <w:rsid w:val="0006395A"/>
    <w:rsid w:val="000743EE"/>
    <w:rsid w:val="0008334B"/>
    <w:rsid w:val="00086C38"/>
    <w:rsid w:val="00095390"/>
    <w:rsid w:val="000973DB"/>
    <w:rsid w:val="000A1249"/>
    <w:rsid w:val="000A15CF"/>
    <w:rsid w:val="000B2B2F"/>
    <w:rsid w:val="000F0D89"/>
    <w:rsid w:val="000F6579"/>
    <w:rsid w:val="001103F8"/>
    <w:rsid w:val="001131E1"/>
    <w:rsid w:val="00113892"/>
    <w:rsid w:val="0012063C"/>
    <w:rsid w:val="00120A2F"/>
    <w:rsid w:val="00127C7C"/>
    <w:rsid w:val="00140209"/>
    <w:rsid w:val="00143821"/>
    <w:rsid w:val="0014567F"/>
    <w:rsid w:val="00154409"/>
    <w:rsid w:val="0017491D"/>
    <w:rsid w:val="001904B3"/>
    <w:rsid w:val="0019286D"/>
    <w:rsid w:val="00193E6D"/>
    <w:rsid w:val="001B7F8F"/>
    <w:rsid w:val="001C25F5"/>
    <w:rsid w:val="001C67E3"/>
    <w:rsid w:val="001D4F8C"/>
    <w:rsid w:val="001F0AB4"/>
    <w:rsid w:val="001F14D6"/>
    <w:rsid w:val="00201045"/>
    <w:rsid w:val="00216669"/>
    <w:rsid w:val="0024262E"/>
    <w:rsid w:val="00254D2C"/>
    <w:rsid w:val="00264AD0"/>
    <w:rsid w:val="0027390C"/>
    <w:rsid w:val="00274322"/>
    <w:rsid w:val="00283C82"/>
    <w:rsid w:val="00287040"/>
    <w:rsid w:val="00287F4D"/>
    <w:rsid w:val="002A4E72"/>
    <w:rsid w:val="002B4761"/>
    <w:rsid w:val="002B6342"/>
    <w:rsid w:val="002C2951"/>
    <w:rsid w:val="002C57E8"/>
    <w:rsid w:val="002C7D5F"/>
    <w:rsid w:val="002D4614"/>
    <w:rsid w:val="002E2CED"/>
    <w:rsid w:val="002E7246"/>
    <w:rsid w:val="00303CB7"/>
    <w:rsid w:val="003146BD"/>
    <w:rsid w:val="00320FA7"/>
    <w:rsid w:val="00322615"/>
    <w:rsid w:val="00322D64"/>
    <w:rsid w:val="00340D9C"/>
    <w:rsid w:val="0034513F"/>
    <w:rsid w:val="0035736C"/>
    <w:rsid w:val="00362264"/>
    <w:rsid w:val="003647BD"/>
    <w:rsid w:val="003739B3"/>
    <w:rsid w:val="00380BD3"/>
    <w:rsid w:val="003811A6"/>
    <w:rsid w:val="003860CD"/>
    <w:rsid w:val="003945B2"/>
    <w:rsid w:val="00397AFF"/>
    <w:rsid w:val="003A79C9"/>
    <w:rsid w:val="003A7EEA"/>
    <w:rsid w:val="003C0204"/>
    <w:rsid w:val="003C145D"/>
    <w:rsid w:val="003C3C54"/>
    <w:rsid w:val="003C499B"/>
    <w:rsid w:val="003C6239"/>
    <w:rsid w:val="003E0648"/>
    <w:rsid w:val="003E244B"/>
    <w:rsid w:val="003E4A0A"/>
    <w:rsid w:val="003E6FAE"/>
    <w:rsid w:val="003F2728"/>
    <w:rsid w:val="004065D7"/>
    <w:rsid w:val="0041435D"/>
    <w:rsid w:val="00421E02"/>
    <w:rsid w:val="00423FF4"/>
    <w:rsid w:val="00427F8A"/>
    <w:rsid w:val="00430591"/>
    <w:rsid w:val="00434CE5"/>
    <w:rsid w:val="00434E2B"/>
    <w:rsid w:val="00436972"/>
    <w:rsid w:val="00446E76"/>
    <w:rsid w:val="00452A33"/>
    <w:rsid w:val="00453D0F"/>
    <w:rsid w:val="004606CB"/>
    <w:rsid w:val="004735F5"/>
    <w:rsid w:val="00484765"/>
    <w:rsid w:val="00497850"/>
    <w:rsid w:val="004A05C5"/>
    <w:rsid w:val="004A6D82"/>
    <w:rsid w:val="004B1372"/>
    <w:rsid w:val="004D0658"/>
    <w:rsid w:val="004D216E"/>
    <w:rsid w:val="004D29AF"/>
    <w:rsid w:val="004D490D"/>
    <w:rsid w:val="004E1C08"/>
    <w:rsid w:val="004F4F9F"/>
    <w:rsid w:val="00520D98"/>
    <w:rsid w:val="005305B2"/>
    <w:rsid w:val="005310C7"/>
    <w:rsid w:val="005423A0"/>
    <w:rsid w:val="00545F1E"/>
    <w:rsid w:val="005643C8"/>
    <w:rsid w:val="0057105B"/>
    <w:rsid w:val="0059360A"/>
    <w:rsid w:val="005959F4"/>
    <w:rsid w:val="005A1652"/>
    <w:rsid w:val="005A2296"/>
    <w:rsid w:val="005C1E75"/>
    <w:rsid w:val="005C3508"/>
    <w:rsid w:val="005C7DAB"/>
    <w:rsid w:val="005D131A"/>
    <w:rsid w:val="005D2F1B"/>
    <w:rsid w:val="005D69E7"/>
    <w:rsid w:val="005E34BB"/>
    <w:rsid w:val="005F7AC2"/>
    <w:rsid w:val="00607983"/>
    <w:rsid w:val="006147CB"/>
    <w:rsid w:val="006301B8"/>
    <w:rsid w:val="00635BF4"/>
    <w:rsid w:val="00635EAD"/>
    <w:rsid w:val="00637AD2"/>
    <w:rsid w:val="00637F24"/>
    <w:rsid w:val="00642268"/>
    <w:rsid w:val="00643693"/>
    <w:rsid w:val="00644D40"/>
    <w:rsid w:val="00656B7B"/>
    <w:rsid w:val="0066466B"/>
    <w:rsid w:val="00694184"/>
    <w:rsid w:val="006974DD"/>
    <w:rsid w:val="006B162D"/>
    <w:rsid w:val="006C2FC4"/>
    <w:rsid w:val="006D525F"/>
    <w:rsid w:val="006D67F5"/>
    <w:rsid w:val="006D7CDD"/>
    <w:rsid w:val="006E69B2"/>
    <w:rsid w:val="006E79B7"/>
    <w:rsid w:val="007048E0"/>
    <w:rsid w:val="00705441"/>
    <w:rsid w:val="0071199D"/>
    <w:rsid w:val="00712A30"/>
    <w:rsid w:val="00725090"/>
    <w:rsid w:val="00727C30"/>
    <w:rsid w:val="007346DF"/>
    <w:rsid w:val="007352FC"/>
    <w:rsid w:val="007357FD"/>
    <w:rsid w:val="00740D6C"/>
    <w:rsid w:val="007416C0"/>
    <w:rsid w:val="0074586D"/>
    <w:rsid w:val="00750C4E"/>
    <w:rsid w:val="00764275"/>
    <w:rsid w:val="00784398"/>
    <w:rsid w:val="0078669D"/>
    <w:rsid w:val="00790CDF"/>
    <w:rsid w:val="00793B9F"/>
    <w:rsid w:val="007A3D6D"/>
    <w:rsid w:val="007A73CC"/>
    <w:rsid w:val="007A7E4D"/>
    <w:rsid w:val="007B1498"/>
    <w:rsid w:val="007D052C"/>
    <w:rsid w:val="007F36D8"/>
    <w:rsid w:val="00813E94"/>
    <w:rsid w:val="00825BFB"/>
    <w:rsid w:val="008309E4"/>
    <w:rsid w:val="00833574"/>
    <w:rsid w:val="00860050"/>
    <w:rsid w:val="0088008B"/>
    <w:rsid w:val="00884BA2"/>
    <w:rsid w:val="00885431"/>
    <w:rsid w:val="00886C77"/>
    <w:rsid w:val="008878D8"/>
    <w:rsid w:val="008A5102"/>
    <w:rsid w:val="008D2B72"/>
    <w:rsid w:val="008D58BD"/>
    <w:rsid w:val="00902E2C"/>
    <w:rsid w:val="00905543"/>
    <w:rsid w:val="009120F4"/>
    <w:rsid w:val="009256FC"/>
    <w:rsid w:val="00931CB2"/>
    <w:rsid w:val="00932786"/>
    <w:rsid w:val="009335DF"/>
    <w:rsid w:val="00940B7E"/>
    <w:rsid w:val="00950B53"/>
    <w:rsid w:val="00952CED"/>
    <w:rsid w:val="00987D73"/>
    <w:rsid w:val="009A0E1C"/>
    <w:rsid w:val="009B63C4"/>
    <w:rsid w:val="009C2AED"/>
    <w:rsid w:val="009C375E"/>
    <w:rsid w:val="009C3BAD"/>
    <w:rsid w:val="009D4AD3"/>
    <w:rsid w:val="009D616E"/>
    <w:rsid w:val="009E3493"/>
    <w:rsid w:val="009E6656"/>
    <w:rsid w:val="009F1346"/>
    <w:rsid w:val="00A05CB1"/>
    <w:rsid w:val="00A078D0"/>
    <w:rsid w:val="00A10604"/>
    <w:rsid w:val="00A27EEA"/>
    <w:rsid w:val="00A36873"/>
    <w:rsid w:val="00A37447"/>
    <w:rsid w:val="00A401BB"/>
    <w:rsid w:val="00A417AF"/>
    <w:rsid w:val="00A605D0"/>
    <w:rsid w:val="00A64BE7"/>
    <w:rsid w:val="00A64EAA"/>
    <w:rsid w:val="00A65650"/>
    <w:rsid w:val="00A858AB"/>
    <w:rsid w:val="00A86A86"/>
    <w:rsid w:val="00AA1670"/>
    <w:rsid w:val="00AA1F3A"/>
    <w:rsid w:val="00AB437E"/>
    <w:rsid w:val="00AB5CD7"/>
    <w:rsid w:val="00AC4097"/>
    <w:rsid w:val="00AE185D"/>
    <w:rsid w:val="00AE2C85"/>
    <w:rsid w:val="00AE32F8"/>
    <w:rsid w:val="00B02AF2"/>
    <w:rsid w:val="00B078AF"/>
    <w:rsid w:val="00B078E9"/>
    <w:rsid w:val="00B257B7"/>
    <w:rsid w:val="00B30005"/>
    <w:rsid w:val="00B31A79"/>
    <w:rsid w:val="00B36FA0"/>
    <w:rsid w:val="00B551C3"/>
    <w:rsid w:val="00B61420"/>
    <w:rsid w:val="00B64E41"/>
    <w:rsid w:val="00B676F8"/>
    <w:rsid w:val="00B677E3"/>
    <w:rsid w:val="00B822E1"/>
    <w:rsid w:val="00B8479F"/>
    <w:rsid w:val="00BA4ABF"/>
    <w:rsid w:val="00BB728A"/>
    <w:rsid w:val="00BC4727"/>
    <w:rsid w:val="00BD07D8"/>
    <w:rsid w:val="00BD3DD7"/>
    <w:rsid w:val="00C04B46"/>
    <w:rsid w:val="00C07AA3"/>
    <w:rsid w:val="00C11E86"/>
    <w:rsid w:val="00C17A26"/>
    <w:rsid w:val="00C22203"/>
    <w:rsid w:val="00C22A42"/>
    <w:rsid w:val="00C256BF"/>
    <w:rsid w:val="00C31F8D"/>
    <w:rsid w:val="00C34119"/>
    <w:rsid w:val="00C4152A"/>
    <w:rsid w:val="00C434E0"/>
    <w:rsid w:val="00C47A0B"/>
    <w:rsid w:val="00C521D5"/>
    <w:rsid w:val="00C56648"/>
    <w:rsid w:val="00C65E7B"/>
    <w:rsid w:val="00C73E9F"/>
    <w:rsid w:val="00C9714C"/>
    <w:rsid w:val="00CB4B11"/>
    <w:rsid w:val="00CB67CA"/>
    <w:rsid w:val="00CC3E54"/>
    <w:rsid w:val="00CD2DF2"/>
    <w:rsid w:val="00CE0E77"/>
    <w:rsid w:val="00CE1B68"/>
    <w:rsid w:val="00CE4D3F"/>
    <w:rsid w:val="00CF27CD"/>
    <w:rsid w:val="00CF3FB3"/>
    <w:rsid w:val="00D02070"/>
    <w:rsid w:val="00D14BE1"/>
    <w:rsid w:val="00D15989"/>
    <w:rsid w:val="00D16790"/>
    <w:rsid w:val="00D56E08"/>
    <w:rsid w:val="00D57D93"/>
    <w:rsid w:val="00D64F3D"/>
    <w:rsid w:val="00D64FB4"/>
    <w:rsid w:val="00D739B6"/>
    <w:rsid w:val="00D8025A"/>
    <w:rsid w:val="00D84CDC"/>
    <w:rsid w:val="00D97D93"/>
    <w:rsid w:val="00DA62D7"/>
    <w:rsid w:val="00DB5EF7"/>
    <w:rsid w:val="00DC241F"/>
    <w:rsid w:val="00DC59E1"/>
    <w:rsid w:val="00DD0F9F"/>
    <w:rsid w:val="00DD7561"/>
    <w:rsid w:val="00DF725E"/>
    <w:rsid w:val="00E049C9"/>
    <w:rsid w:val="00E0614A"/>
    <w:rsid w:val="00E20463"/>
    <w:rsid w:val="00E22E33"/>
    <w:rsid w:val="00E55665"/>
    <w:rsid w:val="00E7155E"/>
    <w:rsid w:val="00E75343"/>
    <w:rsid w:val="00E7783B"/>
    <w:rsid w:val="00E8053E"/>
    <w:rsid w:val="00EA2445"/>
    <w:rsid w:val="00EB0F18"/>
    <w:rsid w:val="00EC07ED"/>
    <w:rsid w:val="00EE332C"/>
    <w:rsid w:val="00EF38C3"/>
    <w:rsid w:val="00F01F91"/>
    <w:rsid w:val="00F03A6A"/>
    <w:rsid w:val="00F14959"/>
    <w:rsid w:val="00F156C7"/>
    <w:rsid w:val="00F17293"/>
    <w:rsid w:val="00F22D14"/>
    <w:rsid w:val="00F305D9"/>
    <w:rsid w:val="00F3341A"/>
    <w:rsid w:val="00F35DD5"/>
    <w:rsid w:val="00F57133"/>
    <w:rsid w:val="00F667CB"/>
    <w:rsid w:val="00F830E6"/>
    <w:rsid w:val="00FA735E"/>
    <w:rsid w:val="00FB2A2C"/>
    <w:rsid w:val="00FB3178"/>
    <w:rsid w:val="00FD525E"/>
    <w:rsid w:val="00FD5628"/>
    <w:rsid w:val="00FD7719"/>
    <w:rsid w:val="00FF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4:docId w14:val="11D3E2AE"/>
  <w15:docId w15:val="{2D912769-96FD-4E4E-BE9B-CCE277EC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13F"/>
  </w:style>
  <w:style w:type="paragraph" w:styleId="Heading1">
    <w:name w:val="heading 1"/>
    <w:basedOn w:val="Normal"/>
    <w:next w:val="Normal"/>
    <w:link w:val="Heading1Char"/>
    <w:qFormat/>
    <w:rsid w:val="0043697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6972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itr"/>
      <w:b/>
      <w:bCs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436972"/>
    <w:rPr>
      <w:rFonts w:ascii="Times New Roman" w:eastAsia="Times New Roman" w:hAnsi="Times New Roman" w:cs="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36972"/>
    <w:rPr>
      <w:rFonts w:ascii="Times New Roman" w:eastAsia="Times New Roman" w:hAnsi="Times New Roman" w:cs="Titr"/>
      <w:b/>
      <w:bCs/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9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32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432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43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6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A1C45-FE6D-4C8E-897D-B1484B71F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faghani.a</dc:creator>
  <cp:keywords/>
  <dc:description/>
  <cp:lastModifiedBy>1750640066</cp:lastModifiedBy>
  <cp:revision>249</cp:revision>
  <cp:lastPrinted>2023-05-29T04:11:00Z</cp:lastPrinted>
  <dcterms:created xsi:type="dcterms:W3CDTF">2014-04-04T18:15:00Z</dcterms:created>
  <dcterms:modified xsi:type="dcterms:W3CDTF">2024-06-30T06:15:00Z</dcterms:modified>
</cp:coreProperties>
</file>